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6860" w14:textId="1764BDB3" w:rsidR="00624B70" w:rsidRPr="00624B70" w:rsidRDefault="00624B70" w:rsidP="00602946">
      <w:pPr>
        <w:pStyle w:val="Nagwek1"/>
        <w:jc w:val="center"/>
        <w:rPr>
          <w:rFonts w:eastAsia="Segoe Condensed"/>
          <w:sz w:val="28"/>
          <w:szCs w:val="36"/>
        </w:rPr>
      </w:pPr>
      <w:r w:rsidRPr="00624B70">
        <w:rPr>
          <w:rFonts w:eastAsia="Segoe Condensed"/>
          <w:sz w:val="28"/>
          <w:szCs w:val="36"/>
        </w:rPr>
        <w:t xml:space="preserve">PROGRAM </w:t>
      </w:r>
      <w:r w:rsidRPr="00624B70">
        <w:rPr>
          <w:rFonts w:eastAsia="Segoe Condensed"/>
          <w:sz w:val="28"/>
          <w:szCs w:val="36"/>
        </w:rPr>
        <w:br/>
        <w:t>SPOTKANIA INFORMACYJNEGO</w:t>
      </w:r>
    </w:p>
    <w:p w14:paraId="6C430BD4" w14:textId="77777777" w:rsidR="00624B70" w:rsidRPr="00624B70" w:rsidRDefault="00624B70" w:rsidP="00624B70">
      <w:pPr>
        <w:spacing w:after="0" w:line="240" w:lineRule="auto"/>
        <w:rPr>
          <w:rFonts w:eastAsia="Segoe Condensed" w:cs="Arial"/>
          <w:b/>
          <w:spacing w:val="8"/>
          <w:sz w:val="16"/>
          <w:szCs w:val="16"/>
        </w:rPr>
      </w:pPr>
    </w:p>
    <w:p w14:paraId="4ABE0AEE" w14:textId="7EDFA62F" w:rsidR="0070505D" w:rsidRPr="0070505D" w:rsidRDefault="0070505D" w:rsidP="0070505D">
      <w:pPr>
        <w:rPr>
          <w:rFonts w:eastAsia="Segoe Condensed" w:cstheme="majorBidi"/>
          <w:b/>
          <w:color w:val="000000" w:themeColor="text1"/>
          <w:sz w:val="22"/>
          <w:szCs w:val="24"/>
        </w:rPr>
      </w:pPr>
      <w:r w:rsidRPr="0070505D">
        <w:rPr>
          <w:rFonts w:eastAsia="Segoe Condensed" w:cstheme="majorBidi"/>
          <w:b/>
          <w:color w:val="000000" w:themeColor="text1"/>
          <w:sz w:val="22"/>
          <w:szCs w:val="24"/>
        </w:rPr>
        <w:t>NAZWA PUNKTU INFORMACYJNEGO: Główny Punkt Informacyjny Funduszy Europejskich w Rzeszowie</w:t>
      </w:r>
    </w:p>
    <w:p w14:paraId="23833727" w14:textId="3E6604F5" w:rsidR="0070505D" w:rsidRPr="0070505D" w:rsidRDefault="0070505D" w:rsidP="0070505D">
      <w:pPr>
        <w:rPr>
          <w:rFonts w:eastAsia="Segoe Condensed" w:cstheme="majorBidi"/>
          <w:b/>
          <w:color w:val="000000" w:themeColor="text1"/>
          <w:sz w:val="22"/>
          <w:szCs w:val="24"/>
        </w:rPr>
      </w:pPr>
      <w:r w:rsidRPr="0070505D">
        <w:rPr>
          <w:rFonts w:eastAsia="Segoe Condensed" w:cstheme="majorBidi"/>
          <w:b/>
          <w:color w:val="000000" w:themeColor="text1"/>
          <w:sz w:val="22"/>
          <w:szCs w:val="24"/>
        </w:rPr>
        <w:t xml:space="preserve">TEMAT SPOTKANIA INFORMACYJNEGO: </w:t>
      </w:r>
      <w:r w:rsidR="00863F9E" w:rsidRPr="00863F9E">
        <w:rPr>
          <w:rFonts w:eastAsia="Segoe Condensed" w:cstheme="majorBidi"/>
          <w:b/>
          <w:color w:val="000000" w:themeColor="text1"/>
          <w:sz w:val="22"/>
          <w:szCs w:val="24"/>
        </w:rPr>
        <w:t>Fundusze Europejskie dla przedsiębiorców</w:t>
      </w:r>
    </w:p>
    <w:p w14:paraId="7FC2CFF7" w14:textId="41EF4C9D" w:rsidR="0070505D" w:rsidRPr="0070505D" w:rsidRDefault="0070505D" w:rsidP="0070505D">
      <w:pPr>
        <w:rPr>
          <w:rFonts w:eastAsia="Segoe Condensed" w:cstheme="majorBidi"/>
          <w:b/>
          <w:color w:val="000000" w:themeColor="text1"/>
          <w:sz w:val="22"/>
          <w:szCs w:val="24"/>
        </w:rPr>
      </w:pPr>
      <w:r w:rsidRPr="0070505D">
        <w:rPr>
          <w:rFonts w:eastAsia="Segoe Condensed" w:cstheme="majorBidi"/>
          <w:b/>
          <w:color w:val="000000" w:themeColor="text1"/>
          <w:sz w:val="22"/>
          <w:szCs w:val="24"/>
        </w:rPr>
        <w:t>DATA SPOTKANIA INFORMACYJNEGO: 1</w:t>
      </w:r>
      <w:r w:rsidR="00D42FAA">
        <w:rPr>
          <w:rFonts w:eastAsia="Segoe Condensed" w:cstheme="majorBidi"/>
          <w:b/>
          <w:color w:val="000000" w:themeColor="text1"/>
          <w:sz w:val="22"/>
          <w:szCs w:val="24"/>
        </w:rPr>
        <w:t>4</w:t>
      </w:r>
      <w:r w:rsidRPr="0070505D">
        <w:rPr>
          <w:rFonts w:eastAsia="Segoe Condensed" w:cstheme="majorBidi"/>
          <w:b/>
          <w:color w:val="000000" w:themeColor="text1"/>
          <w:sz w:val="22"/>
          <w:szCs w:val="24"/>
        </w:rPr>
        <w:t xml:space="preserve"> maja 202</w:t>
      </w:r>
      <w:r w:rsidR="00D42FAA">
        <w:rPr>
          <w:rFonts w:eastAsia="Segoe Condensed" w:cstheme="majorBidi"/>
          <w:b/>
          <w:color w:val="000000" w:themeColor="text1"/>
          <w:sz w:val="22"/>
          <w:szCs w:val="24"/>
        </w:rPr>
        <w:t>5</w:t>
      </w:r>
      <w:r w:rsidRPr="0070505D">
        <w:rPr>
          <w:rFonts w:eastAsia="Segoe Condensed" w:cstheme="majorBidi"/>
          <w:b/>
          <w:color w:val="000000" w:themeColor="text1"/>
          <w:sz w:val="22"/>
          <w:szCs w:val="24"/>
        </w:rPr>
        <w:t xml:space="preserve"> r. </w:t>
      </w:r>
    </w:p>
    <w:p w14:paraId="12F14A4E" w14:textId="40BD8270" w:rsidR="00715971" w:rsidRPr="00715971" w:rsidRDefault="0070505D" w:rsidP="0070505D">
      <w:r w:rsidRPr="0070505D">
        <w:rPr>
          <w:rFonts w:eastAsia="Segoe Condensed" w:cstheme="majorBidi"/>
          <w:b/>
          <w:color w:val="000000" w:themeColor="text1"/>
          <w:sz w:val="22"/>
          <w:szCs w:val="24"/>
        </w:rPr>
        <w:t xml:space="preserve">MIEJSCE SPOTKANIA INFORMACYJNEGO: </w:t>
      </w:r>
      <w:r w:rsidR="00B54965" w:rsidRPr="00B54965">
        <w:rPr>
          <w:rFonts w:eastAsia="Segoe Condensed" w:cstheme="majorBidi"/>
          <w:b/>
          <w:color w:val="000000" w:themeColor="text1"/>
          <w:sz w:val="22"/>
          <w:szCs w:val="24"/>
        </w:rPr>
        <w:t>Urząd Marszałkowski Województwa Podkarpackiego w Rzeszowie, ul. Towarnickiego 3A</w:t>
      </w: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z programem spotkania"/>
        <w:tblDescription w:val="Tabela zawiera program spotkania w Rzeszowie"/>
      </w:tblPr>
      <w:tblGrid>
        <w:gridCol w:w="1696"/>
        <w:gridCol w:w="7547"/>
      </w:tblGrid>
      <w:tr w:rsidR="0070505D" w:rsidRPr="0070505D" w14:paraId="2F448AB2" w14:textId="77777777" w:rsidTr="000277DF">
        <w:trPr>
          <w:trHeight w:val="418"/>
        </w:trPr>
        <w:tc>
          <w:tcPr>
            <w:tcW w:w="1696" w:type="dxa"/>
            <w:vAlign w:val="center"/>
          </w:tcPr>
          <w:p w14:paraId="4C07C68E" w14:textId="2542352B" w:rsidR="0070505D" w:rsidRPr="0070505D" w:rsidRDefault="0070505D" w:rsidP="0070505D">
            <w:pPr>
              <w:spacing w:after="0" w:line="276" w:lineRule="auto"/>
              <w:jc w:val="center"/>
              <w:rPr>
                <w:rFonts w:eastAsia="Segoe Condensed" w:cs="Arial"/>
                <w:b/>
                <w:spacing w:val="8"/>
                <w:szCs w:val="24"/>
              </w:rPr>
            </w:pPr>
            <w:r w:rsidRPr="0070505D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="00B54965">
              <w:rPr>
                <w:rFonts w:eastAsia="Segoe Condensed" w:cs="Arial"/>
                <w:b/>
                <w:spacing w:val="8"/>
                <w:szCs w:val="24"/>
              </w:rPr>
              <w:t>0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B54965">
              <w:rPr>
                <w:rFonts w:eastAsia="Segoe Condensed" w:cs="Arial"/>
                <w:b/>
                <w:spacing w:val="8"/>
                <w:szCs w:val="24"/>
              </w:rPr>
              <w:t>45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-1</w:t>
            </w:r>
            <w:r w:rsidR="00B54965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B54965">
              <w:rPr>
                <w:rFonts w:eastAsia="Segoe Condensed" w:cs="Arial"/>
                <w:b/>
                <w:spacing w:val="8"/>
                <w:szCs w:val="24"/>
              </w:rPr>
              <w:t>00</w:t>
            </w:r>
          </w:p>
        </w:tc>
        <w:tc>
          <w:tcPr>
            <w:tcW w:w="7547" w:type="dxa"/>
            <w:vAlign w:val="center"/>
          </w:tcPr>
          <w:p w14:paraId="615905E8" w14:textId="145AEB58" w:rsidR="0070505D" w:rsidRPr="00A4733B" w:rsidRDefault="0070505D" w:rsidP="0070505D">
            <w:pPr>
              <w:spacing w:after="0" w:line="240" w:lineRule="auto"/>
              <w:rPr>
                <w:rFonts w:eastAsia="Segoe Condensed" w:cs="Arial"/>
                <w:bCs/>
                <w:spacing w:val="8"/>
                <w:szCs w:val="24"/>
              </w:rPr>
            </w:pPr>
            <w:r w:rsidRPr="00A4733B">
              <w:rPr>
                <w:rFonts w:eastAsia="Segoe Condensed" w:cs="Arial"/>
                <w:bCs/>
                <w:spacing w:val="8"/>
                <w:szCs w:val="24"/>
              </w:rPr>
              <w:t>Rejestracja uczestników spotkania</w:t>
            </w:r>
            <w:r w:rsidR="00D42FAA" w:rsidRPr="00A4733B">
              <w:rPr>
                <w:rFonts w:eastAsia="Segoe Condensed" w:cs="Arial"/>
                <w:bCs/>
                <w:spacing w:val="8"/>
                <w:szCs w:val="24"/>
              </w:rPr>
              <w:t>.</w:t>
            </w:r>
          </w:p>
        </w:tc>
      </w:tr>
      <w:tr w:rsidR="0070505D" w:rsidRPr="0070505D" w14:paraId="0193E9E7" w14:textId="77777777" w:rsidTr="00CB2C7A">
        <w:trPr>
          <w:trHeight w:val="1001"/>
        </w:trPr>
        <w:tc>
          <w:tcPr>
            <w:tcW w:w="1696" w:type="dxa"/>
            <w:vAlign w:val="center"/>
          </w:tcPr>
          <w:p w14:paraId="73899A57" w14:textId="26A777D5" w:rsidR="0070505D" w:rsidRPr="0070505D" w:rsidRDefault="0070505D" w:rsidP="0070505D">
            <w:pPr>
              <w:spacing w:after="0" w:line="276" w:lineRule="auto"/>
              <w:jc w:val="center"/>
              <w:rPr>
                <w:rFonts w:eastAsia="Segoe Condensed" w:cs="Arial"/>
                <w:b/>
                <w:spacing w:val="8"/>
                <w:szCs w:val="24"/>
              </w:rPr>
            </w:pPr>
            <w:r w:rsidRPr="0070505D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="00B54965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B54965">
              <w:rPr>
                <w:rFonts w:eastAsia="Segoe Condensed" w:cs="Arial"/>
                <w:b/>
                <w:spacing w:val="8"/>
                <w:szCs w:val="24"/>
              </w:rPr>
              <w:t>00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-1</w:t>
            </w:r>
            <w:r w:rsidR="00B54965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B54965">
              <w:rPr>
                <w:rFonts w:eastAsia="Segoe Condensed" w:cs="Arial"/>
                <w:b/>
                <w:spacing w:val="8"/>
                <w:szCs w:val="24"/>
              </w:rPr>
              <w:t>10</w:t>
            </w:r>
          </w:p>
        </w:tc>
        <w:tc>
          <w:tcPr>
            <w:tcW w:w="7547" w:type="dxa"/>
            <w:vAlign w:val="center"/>
          </w:tcPr>
          <w:p w14:paraId="00F2E6FB" w14:textId="7F034D4E" w:rsidR="0070505D" w:rsidRPr="00A4733B" w:rsidRDefault="0070505D" w:rsidP="0070505D">
            <w:pPr>
              <w:spacing w:after="0" w:line="240" w:lineRule="auto"/>
              <w:rPr>
                <w:rFonts w:eastAsia="Segoe Condensed" w:cs="Arial"/>
                <w:bCs/>
                <w:spacing w:val="8"/>
                <w:szCs w:val="24"/>
              </w:rPr>
            </w:pPr>
            <w:r w:rsidRPr="00A4733B">
              <w:rPr>
                <w:rFonts w:eastAsia="Segoe Condensed" w:cs="Arial"/>
                <w:bCs/>
                <w:spacing w:val="8"/>
                <w:szCs w:val="24"/>
              </w:rPr>
              <w:t>P</w:t>
            </w:r>
            <w:r w:rsidR="00B54965" w:rsidRPr="00A4733B">
              <w:rPr>
                <w:rFonts w:eastAsia="Segoe Condensed" w:cs="Arial"/>
                <w:bCs/>
                <w:spacing w:val="8"/>
                <w:szCs w:val="24"/>
              </w:rPr>
              <w:t>owitanie uczestników i p</w:t>
            </w:r>
            <w:r w:rsidRPr="00A4733B">
              <w:rPr>
                <w:rFonts w:eastAsia="Segoe Condensed" w:cs="Arial"/>
                <w:bCs/>
                <w:spacing w:val="8"/>
                <w:szCs w:val="24"/>
              </w:rPr>
              <w:t xml:space="preserve">rzedstawienie </w:t>
            </w:r>
            <w:r w:rsidRPr="00A4733B">
              <w:rPr>
                <w:rFonts w:eastAsia="Segoe Condensed" w:cs="Arial"/>
                <w:bCs/>
                <w:iCs/>
                <w:spacing w:val="8"/>
                <w:szCs w:val="24"/>
              </w:rPr>
              <w:t>oferty Sieci Punktów Informacyjnych Funduszy Europejskich w województwie podkarpackim</w:t>
            </w:r>
            <w:r w:rsidR="00D42FAA" w:rsidRPr="00A4733B">
              <w:rPr>
                <w:rFonts w:eastAsia="Segoe Condensed" w:cs="Arial"/>
                <w:bCs/>
                <w:iCs/>
                <w:spacing w:val="8"/>
                <w:szCs w:val="24"/>
              </w:rPr>
              <w:t>.</w:t>
            </w:r>
          </w:p>
        </w:tc>
      </w:tr>
      <w:tr w:rsidR="0070505D" w:rsidRPr="0070505D" w14:paraId="45BFC076" w14:textId="77777777" w:rsidTr="00CB2C7A">
        <w:trPr>
          <w:trHeight w:val="1000"/>
        </w:trPr>
        <w:tc>
          <w:tcPr>
            <w:tcW w:w="1696" w:type="dxa"/>
            <w:vAlign w:val="center"/>
          </w:tcPr>
          <w:p w14:paraId="2280F7AC" w14:textId="3EDD989F" w:rsidR="0070505D" w:rsidRPr="0070505D" w:rsidRDefault="0070505D" w:rsidP="0070505D">
            <w:pPr>
              <w:spacing w:after="0" w:line="276" w:lineRule="auto"/>
              <w:jc w:val="center"/>
              <w:rPr>
                <w:rFonts w:eastAsia="Segoe Condensed" w:cs="Arial"/>
                <w:b/>
                <w:spacing w:val="8"/>
                <w:szCs w:val="24"/>
              </w:rPr>
            </w:pPr>
            <w:r w:rsidRPr="0070505D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="00B54965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B54965">
              <w:rPr>
                <w:rFonts w:eastAsia="Segoe Condensed" w:cs="Arial"/>
                <w:b/>
                <w:spacing w:val="8"/>
                <w:szCs w:val="24"/>
              </w:rPr>
              <w:t>10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-1</w:t>
            </w:r>
            <w:r w:rsidR="00B54965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434503">
              <w:rPr>
                <w:rFonts w:eastAsia="Segoe Condensed" w:cs="Arial"/>
                <w:b/>
                <w:spacing w:val="8"/>
                <w:szCs w:val="24"/>
              </w:rPr>
              <w:t>3</w:t>
            </w:r>
            <w:r w:rsidR="008734D9">
              <w:rPr>
                <w:rFonts w:eastAsia="Segoe Condensed" w:cs="Arial"/>
                <w:b/>
                <w:spacing w:val="8"/>
                <w:szCs w:val="24"/>
              </w:rPr>
              <w:t>0</w:t>
            </w:r>
          </w:p>
        </w:tc>
        <w:tc>
          <w:tcPr>
            <w:tcW w:w="7547" w:type="dxa"/>
            <w:vAlign w:val="center"/>
          </w:tcPr>
          <w:p w14:paraId="48AA3BAA" w14:textId="0961E305" w:rsidR="0070505D" w:rsidRPr="00A4733B" w:rsidRDefault="007B026E" w:rsidP="007B026E">
            <w:pPr>
              <w:spacing w:after="0" w:line="240" w:lineRule="auto"/>
              <w:rPr>
                <w:rFonts w:eastAsia="Segoe Condensed" w:cs="Arial"/>
                <w:bCs/>
                <w:spacing w:val="8"/>
                <w:szCs w:val="24"/>
              </w:rPr>
            </w:pPr>
            <w:r w:rsidRPr="00A4733B">
              <w:rPr>
                <w:rFonts w:eastAsia="Segoe Condensed" w:cs="Arial"/>
                <w:bCs/>
                <w:spacing w:val="8"/>
                <w:szCs w:val="24"/>
              </w:rPr>
              <w:t xml:space="preserve">Ośrodek Enterprise Europe Network działający przy Wyższej Szkole Informatyki i Zarządzania w Rzeszowie </w:t>
            </w:r>
            <w:r w:rsidR="002603C9">
              <w:rPr>
                <w:rFonts w:eastAsia="Segoe Condensed" w:cs="Arial"/>
                <w:bCs/>
                <w:spacing w:val="8"/>
                <w:szCs w:val="24"/>
              </w:rPr>
              <w:t>-</w:t>
            </w:r>
            <w:r w:rsidRPr="00A4733B">
              <w:rPr>
                <w:rFonts w:eastAsia="Segoe Condensed" w:cs="Arial"/>
                <w:bCs/>
                <w:spacing w:val="8"/>
                <w:szCs w:val="24"/>
              </w:rPr>
              <w:t xml:space="preserve"> </w:t>
            </w:r>
            <w:r w:rsidR="002603C9">
              <w:rPr>
                <w:rFonts w:eastAsia="Segoe Condensed" w:cs="Arial"/>
                <w:bCs/>
                <w:spacing w:val="8"/>
                <w:szCs w:val="24"/>
              </w:rPr>
              <w:t>w</w:t>
            </w:r>
            <w:r w:rsidRPr="00A4733B">
              <w:rPr>
                <w:rFonts w:eastAsia="Segoe Condensed" w:cs="Arial"/>
                <w:bCs/>
                <w:spacing w:val="8"/>
                <w:szCs w:val="24"/>
              </w:rPr>
              <w:t>sparcie rozwoju firm</w:t>
            </w:r>
            <w:r w:rsidR="00D42FAA" w:rsidRPr="00A4733B">
              <w:rPr>
                <w:rFonts w:eastAsia="Segoe Condensed" w:cs="Arial"/>
                <w:bCs/>
                <w:spacing w:val="8"/>
                <w:szCs w:val="24"/>
              </w:rPr>
              <w:t>.</w:t>
            </w:r>
          </w:p>
        </w:tc>
      </w:tr>
      <w:tr w:rsidR="0070505D" w:rsidRPr="0070505D" w14:paraId="2C32D7C2" w14:textId="77777777" w:rsidTr="002503CE">
        <w:trPr>
          <w:trHeight w:val="986"/>
        </w:trPr>
        <w:tc>
          <w:tcPr>
            <w:tcW w:w="1696" w:type="dxa"/>
            <w:vAlign w:val="center"/>
          </w:tcPr>
          <w:p w14:paraId="68474CFA" w14:textId="7C946BEC" w:rsidR="0070505D" w:rsidRPr="0070505D" w:rsidRDefault="0070505D" w:rsidP="0070505D">
            <w:pPr>
              <w:spacing w:after="0" w:line="276" w:lineRule="auto"/>
              <w:jc w:val="center"/>
              <w:rPr>
                <w:rFonts w:eastAsia="Segoe Condensed" w:cs="Arial"/>
                <w:b/>
                <w:spacing w:val="8"/>
                <w:szCs w:val="24"/>
              </w:rPr>
            </w:pPr>
            <w:r w:rsidRPr="0070505D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="00B54965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434503">
              <w:rPr>
                <w:rFonts w:eastAsia="Segoe Condensed" w:cs="Arial"/>
                <w:b/>
                <w:spacing w:val="8"/>
                <w:szCs w:val="24"/>
              </w:rPr>
              <w:t>30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-1</w:t>
            </w:r>
            <w:r w:rsidR="00434503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434503">
              <w:rPr>
                <w:rFonts w:eastAsia="Segoe Condensed" w:cs="Arial"/>
                <w:b/>
                <w:spacing w:val="8"/>
                <w:szCs w:val="24"/>
              </w:rPr>
              <w:t>50</w:t>
            </w:r>
          </w:p>
        </w:tc>
        <w:tc>
          <w:tcPr>
            <w:tcW w:w="7547" w:type="dxa"/>
            <w:vAlign w:val="center"/>
          </w:tcPr>
          <w:p w14:paraId="209A3121" w14:textId="6DB2CE96" w:rsidR="0070505D" w:rsidRPr="00A4733B" w:rsidRDefault="00CB2C7A" w:rsidP="0070505D">
            <w:pPr>
              <w:spacing w:after="0" w:line="240" w:lineRule="auto"/>
              <w:rPr>
                <w:rFonts w:eastAsia="Segoe Condensed" w:cs="Arial"/>
                <w:bCs/>
                <w:spacing w:val="8"/>
                <w:szCs w:val="24"/>
              </w:rPr>
            </w:pPr>
            <w:r w:rsidRPr="00A4733B">
              <w:rPr>
                <w:rFonts w:eastAsia="Segoe Condensed" w:cs="Arial"/>
                <w:bCs/>
                <w:spacing w:val="8"/>
                <w:szCs w:val="24"/>
              </w:rPr>
              <w:t>Polsk</w:t>
            </w:r>
            <w:r w:rsidR="007B026E" w:rsidRPr="00A4733B">
              <w:rPr>
                <w:rFonts w:eastAsia="Segoe Condensed" w:cs="Arial"/>
                <w:bCs/>
                <w:spacing w:val="8"/>
                <w:szCs w:val="24"/>
              </w:rPr>
              <w:t>a</w:t>
            </w:r>
            <w:r w:rsidRPr="00A4733B">
              <w:rPr>
                <w:rFonts w:eastAsia="Segoe Condensed" w:cs="Arial"/>
                <w:bCs/>
                <w:spacing w:val="8"/>
                <w:szCs w:val="24"/>
              </w:rPr>
              <w:t xml:space="preserve"> Fundacj</w:t>
            </w:r>
            <w:r w:rsidR="007B026E" w:rsidRPr="00A4733B">
              <w:rPr>
                <w:rFonts w:eastAsia="Segoe Condensed" w:cs="Arial"/>
                <w:bCs/>
                <w:spacing w:val="8"/>
                <w:szCs w:val="24"/>
              </w:rPr>
              <w:t>a</w:t>
            </w:r>
            <w:r w:rsidRPr="00A4733B">
              <w:rPr>
                <w:rFonts w:eastAsia="Segoe Condensed" w:cs="Arial"/>
                <w:bCs/>
                <w:spacing w:val="8"/>
                <w:szCs w:val="24"/>
              </w:rPr>
              <w:t xml:space="preserve"> Przedsiębiorczości - </w:t>
            </w:r>
            <w:r w:rsidR="002603C9">
              <w:rPr>
                <w:rFonts w:eastAsia="Segoe Condensed" w:cs="Arial"/>
                <w:bCs/>
                <w:spacing w:val="8"/>
                <w:szCs w:val="24"/>
              </w:rPr>
              <w:t>p</w:t>
            </w:r>
            <w:r w:rsidR="00B54965" w:rsidRPr="00A4733B">
              <w:rPr>
                <w:rFonts w:eastAsia="Segoe Condensed" w:cs="Arial"/>
                <w:bCs/>
                <w:spacing w:val="8"/>
                <w:szCs w:val="24"/>
              </w:rPr>
              <w:t>referencyjne pożyczki:</w:t>
            </w:r>
          </w:p>
          <w:p w14:paraId="625D8CD4" w14:textId="3A61DC9A" w:rsidR="00B54965" w:rsidRPr="00A4733B" w:rsidRDefault="00B54965" w:rsidP="0070505D">
            <w:pPr>
              <w:spacing w:after="0" w:line="240" w:lineRule="auto"/>
              <w:rPr>
                <w:rFonts w:eastAsia="Segoe Condensed" w:cs="Arial"/>
                <w:bCs/>
                <w:spacing w:val="8"/>
                <w:szCs w:val="24"/>
              </w:rPr>
            </w:pPr>
            <w:r w:rsidRPr="00A4733B">
              <w:rPr>
                <w:rFonts w:eastAsia="Segoe Condensed" w:cs="Arial"/>
                <w:bCs/>
                <w:spacing w:val="8"/>
                <w:szCs w:val="24"/>
              </w:rPr>
              <w:t>- Pożyczka rozwojowa</w:t>
            </w:r>
            <w:r w:rsidR="00D42FAA" w:rsidRPr="00A4733B">
              <w:rPr>
                <w:rFonts w:eastAsia="Segoe Condensed" w:cs="Arial"/>
                <w:bCs/>
                <w:spacing w:val="8"/>
                <w:szCs w:val="24"/>
              </w:rPr>
              <w:t>;</w:t>
            </w:r>
          </w:p>
          <w:p w14:paraId="1260F20F" w14:textId="5758E519" w:rsidR="00B54965" w:rsidRPr="00A4733B" w:rsidRDefault="00B54965" w:rsidP="0070505D">
            <w:pPr>
              <w:spacing w:after="0" w:line="240" w:lineRule="auto"/>
              <w:rPr>
                <w:rFonts w:eastAsia="Segoe Condensed" w:cs="Arial"/>
                <w:bCs/>
                <w:spacing w:val="8"/>
                <w:szCs w:val="24"/>
              </w:rPr>
            </w:pPr>
            <w:r w:rsidRPr="00A4733B">
              <w:rPr>
                <w:rFonts w:eastAsia="Segoe Condensed" w:cs="Arial"/>
                <w:bCs/>
                <w:spacing w:val="8"/>
                <w:szCs w:val="24"/>
              </w:rPr>
              <w:t>- Pożyczka dla przedsiębiorców na dostępność</w:t>
            </w:r>
            <w:r w:rsidR="00D42FAA" w:rsidRPr="00A4733B">
              <w:rPr>
                <w:rFonts w:eastAsia="Segoe Condensed" w:cs="Arial"/>
                <w:bCs/>
                <w:spacing w:val="8"/>
                <w:szCs w:val="24"/>
              </w:rPr>
              <w:t>.</w:t>
            </w:r>
          </w:p>
        </w:tc>
      </w:tr>
      <w:tr w:rsidR="00CB2C7A" w:rsidRPr="0070505D" w14:paraId="1A978E7C" w14:textId="77777777" w:rsidTr="002503CE">
        <w:trPr>
          <w:trHeight w:val="974"/>
        </w:trPr>
        <w:tc>
          <w:tcPr>
            <w:tcW w:w="1696" w:type="dxa"/>
            <w:vAlign w:val="center"/>
          </w:tcPr>
          <w:p w14:paraId="0BD6109D" w14:textId="3160A107" w:rsidR="00CB2C7A" w:rsidRPr="0070505D" w:rsidRDefault="00CB2C7A" w:rsidP="0070505D">
            <w:pPr>
              <w:spacing w:after="0" w:line="276" w:lineRule="auto"/>
              <w:jc w:val="center"/>
              <w:rPr>
                <w:rFonts w:eastAsia="Segoe Condensed" w:cs="Arial"/>
                <w:b/>
                <w:spacing w:val="8"/>
                <w:szCs w:val="24"/>
              </w:rPr>
            </w:pPr>
            <w:r>
              <w:rPr>
                <w:rFonts w:eastAsia="Segoe Condensed" w:cs="Arial"/>
                <w:b/>
                <w:spacing w:val="8"/>
                <w:szCs w:val="24"/>
              </w:rPr>
              <w:t>11:50-12.</w:t>
            </w:r>
            <w:r w:rsidR="007B026E">
              <w:rPr>
                <w:rFonts w:eastAsia="Segoe Condensed" w:cs="Arial"/>
                <w:b/>
                <w:spacing w:val="8"/>
                <w:szCs w:val="24"/>
              </w:rPr>
              <w:t>1</w:t>
            </w:r>
            <w:r>
              <w:rPr>
                <w:rFonts w:eastAsia="Segoe Condensed" w:cs="Arial"/>
                <w:b/>
                <w:spacing w:val="8"/>
                <w:szCs w:val="24"/>
              </w:rPr>
              <w:t>0</w:t>
            </w:r>
          </w:p>
        </w:tc>
        <w:tc>
          <w:tcPr>
            <w:tcW w:w="7547" w:type="dxa"/>
            <w:vAlign w:val="center"/>
          </w:tcPr>
          <w:p w14:paraId="5F064DFA" w14:textId="10F10ACB" w:rsidR="007B026E" w:rsidRPr="00A4733B" w:rsidRDefault="007B026E" w:rsidP="007B026E">
            <w:pPr>
              <w:spacing w:after="0" w:line="240" w:lineRule="auto"/>
              <w:rPr>
                <w:rFonts w:eastAsia="Segoe Condensed" w:cs="Arial"/>
                <w:bCs/>
                <w:spacing w:val="8"/>
                <w:szCs w:val="24"/>
              </w:rPr>
            </w:pPr>
            <w:r w:rsidRPr="00A4733B">
              <w:rPr>
                <w:rFonts w:eastAsia="Segoe Condensed" w:cs="Arial"/>
                <w:bCs/>
                <w:spacing w:val="8"/>
                <w:szCs w:val="24"/>
              </w:rPr>
              <w:t xml:space="preserve">Lubelska Fundacja Rozwoju - </w:t>
            </w:r>
            <w:r w:rsidR="002603C9">
              <w:rPr>
                <w:rFonts w:eastAsia="Segoe Condensed" w:cs="Arial"/>
                <w:bCs/>
                <w:spacing w:val="8"/>
                <w:szCs w:val="24"/>
              </w:rPr>
              <w:t>p</w:t>
            </w:r>
            <w:r w:rsidRPr="00A4733B">
              <w:rPr>
                <w:rFonts w:eastAsia="Segoe Condensed" w:cs="Arial"/>
                <w:bCs/>
                <w:spacing w:val="8"/>
                <w:szCs w:val="24"/>
              </w:rPr>
              <w:t>referencyjne pożyczki:</w:t>
            </w:r>
          </w:p>
          <w:p w14:paraId="0FEA659C" w14:textId="16737CEF" w:rsidR="007B026E" w:rsidRPr="00A4733B" w:rsidRDefault="007B026E" w:rsidP="007B026E">
            <w:pPr>
              <w:spacing w:after="0" w:line="240" w:lineRule="auto"/>
              <w:rPr>
                <w:rFonts w:eastAsia="Segoe Condensed" w:cs="Arial"/>
                <w:bCs/>
                <w:spacing w:val="8"/>
                <w:szCs w:val="24"/>
              </w:rPr>
            </w:pPr>
            <w:r w:rsidRPr="00A4733B">
              <w:rPr>
                <w:rFonts w:eastAsia="Segoe Condensed" w:cs="Arial"/>
                <w:bCs/>
                <w:spacing w:val="8"/>
                <w:szCs w:val="24"/>
              </w:rPr>
              <w:t>- Pożyczka na Odnawialne Źródła Energii (OZE) dla MŚP;</w:t>
            </w:r>
          </w:p>
          <w:p w14:paraId="2E47FBE7" w14:textId="21C3D3BD" w:rsidR="00CB2C7A" w:rsidRPr="00A4733B" w:rsidRDefault="007B026E" w:rsidP="007B026E">
            <w:pPr>
              <w:spacing w:after="0" w:line="240" w:lineRule="auto"/>
              <w:rPr>
                <w:rFonts w:eastAsia="Segoe Condensed" w:cs="Arial"/>
                <w:bCs/>
                <w:spacing w:val="8"/>
                <w:szCs w:val="24"/>
              </w:rPr>
            </w:pPr>
            <w:r w:rsidRPr="00A4733B">
              <w:rPr>
                <w:rFonts w:eastAsia="Segoe Condensed" w:cs="Arial"/>
                <w:bCs/>
                <w:spacing w:val="8"/>
                <w:szCs w:val="24"/>
              </w:rPr>
              <w:t>- Pożyczka na rozwój turystyki.</w:t>
            </w:r>
          </w:p>
        </w:tc>
      </w:tr>
      <w:tr w:rsidR="0070505D" w:rsidRPr="0070505D" w14:paraId="46D460BC" w14:textId="77777777" w:rsidTr="002503CE">
        <w:trPr>
          <w:trHeight w:val="707"/>
        </w:trPr>
        <w:tc>
          <w:tcPr>
            <w:tcW w:w="1696" w:type="dxa"/>
            <w:vAlign w:val="center"/>
          </w:tcPr>
          <w:p w14:paraId="2F83FABA" w14:textId="6BD5183C" w:rsidR="0070505D" w:rsidRPr="0070505D" w:rsidRDefault="0070505D" w:rsidP="0070505D">
            <w:pPr>
              <w:spacing w:after="0" w:line="240" w:lineRule="auto"/>
              <w:jc w:val="center"/>
              <w:rPr>
                <w:rFonts w:eastAsia="Segoe Condensed" w:cs="Arial"/>
                <w:b/>
                <w:spacing w:val="8"/>
                <w:szCs w:val="24"/>
              </w:rPr>
            </w:pPr>
            <w:r w:rsidRPr="0070505D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="00CB2C7A">
              <w:rPr>
                <w:rFonts w:eastAsia="Segoe Condensed" w:cs="Arial"/>
                <w:b/>
                <w:spacing w:val="8"/>
                <w:szCs w:val="24"/>
              </w:rPr>
              <w:t>2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7B026E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0-1</w:t>
            </w:r>
            <w:r w:rsidR="00434503">
              <w:rPr>
                <w:rFonts w:eastAsia="Segoe Condensed" w:cs="Arial"/>
                <w:b/>
                <w:spacing w:val="8"/>
                <w:szCs w:val="24"/>
              </w:rPr>
              <w:t>2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CB2C7A">
              <w:rPr>
                <w:rFonts w:eastAsia="Segoe Condensed" w:cs="Arial"/>
                <w:b/>
                <w:spacing w:val="8"/>
                <w:szCs w:val="24"/>
              </w:rPr>
              <w:t>3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0</w:t>
            </w:r>
          </w:p>
        </w:tc>
        <w:tc>
          <w:tcPr>
            <w:tcW w:w="7547" w:type="dxa"/>
            <w:vAlign w:val="center"/>
          </w:tcPr>
          <w:p w14:paraId="75367FDE" w14:textId="18EDEE85" w:rsidR="0070505D" w:rsidRPr="00A4733B" w:rsidRDefault="00CB2C7A" w:rsidP="0070505D">
            <w:pPr>
              <w:spacing w:after="0" w:line="240" w:lineRule="auto"/>
              <w:rPr>
                <w:rFonts w:eastAsia="Segoe Condensed" w:cs="Arial"/>
                <w:bCs/>
                <w:spacing w:val="8"/>
                <w:szCs w:val="24"/>
              </w:rPr>
            </w:pPr>
            <w:r w:rsidRPr="00A4733B">
              <w:rPr>
                <w:rFonts w:eastAsia="Segoe Condensed" w:cs="Arial"/>
                <w:bCs/>
                <w:spacing w:val="8"/>
                <w:szCs w:val="24"/>
              </w:rPr>
              <w:t xml:space="preserve">Centrum Obsługi  Inwestorów i Eksporterów - </w:t>
            </w:r>
            <w:r w:rsidR="002603C9">
              <w:rPr>
                <w:rFonts w:eastAsia="Segoe Condensed" w:cs="Arial"/>
                <w:bCs/>
                <w:spacing w:val="8"/>
                <w:szCs w:val="24"/>
              </w:rPr>
              <w:t>u</w:t>
            </w:r>
            <w:r w:rsidRPr="00A4733B">
              <w:rPr>
                <w:rFonts w:eastAsia="Segoe Condensed" w:cs="Arial"/>
                <w:bCs/>
                <w:spacing w:val="8"/>
                <w:szCs w:val="24"/>
              </w:rPr>
              <w:t>sługi wspierające eksport i inwestycje</w:t>
            </w:r>
          </w:p>
        </w:tc>
      </w:tr>
      <w:tr w:rsidR="0070505D" w:rsidRPr="0070505D" w14:paraId="40D1CF98" w14:textId="77777777" w:rsidTr="007B026E">
        <w:trPr>
          <w:trHeight w:val="733"/>
        </w:trPr>
        <w:tc>
          <w:tcPr>
            <w:tcW w:w="1696" w:type="dxa"/>
            <w:vAlign w:val="center"/>
          </w:tcPr>
          <w:p w14:paraId="5C8FD427" w14:textId="42B5B675" w:rsidR="0070505D" w:rsidRPr="0070505D" w:rsidRDefault="0070505D" w:rsidP="0070505D">
            <w:pPr>
              <w:spacing w:after="0" w:line="276" w:lineRule="auto"/>
              <w:jc w:val="center"/>
              <w:rPr>
                <w:rFonts w:eastAsia="Segoe Condensed" w:cs="Arial"/>
                <w:b/>
                <w:spacing w:val="8"/>
                <w:szCs w:val="24"/>
              </w:rPr>
            </w:pPr>
            <w:r w:rsidRPr="0070505D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="00D42FAA">
              <w:rPr>
                <w:rFonts w:eastAsia="Segoe Condensed" w:cs="Arial"/>
                <w:b/>
                <w:spacing w:val="8"/>
                <w:szCs w:val="24"/>
              </w:rPr>
              <w:t>2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CB2C7A">
              <w:rPr>
                <w:rFonts w:eastAsia="Segoe Condensed" w:cs="Arial"/>
                <w:b/>
                <w:spacing w:val="8"/>
                <w:szCs w:val="24"/>
              </w:rPr>
              <w:t>3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0-1</w:t>
            </w:r>
            <w:r w:rsidR="00D42FAA">
              <w:rPr>
                <w:rFonts w:eastAsia="Segoe Condensed" w:cs="Arial"/>
                <w:b/>
                <w:spacing w:val="8"/>
                <w:szCs w:val="24"/>
              </w:rPr>
              <w:t>3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D42FAA">
              <w:rPr>
                <w:rFonts w:eastAsia="Segoe Condensed" w:cs="Arial"/>
                <w:b/>
                <w:spacing w:val="8"/>
                <w:szCs w:val="24"/>
              </w:rPr>
              <w:t>0</w:t>
            </w:r>
            <w:r w:rsidR="00B54965">
              <w:rPr>
                <w:rFonts w:eastAsia="Segoe Condensed" w:cs="Arial"/>
                <w:b/>
                <w:spacing w:val="8"/>
                <w:szCs w:val="24"/>
              </w:rPr>
              <w:t>0</w:t>
            </w:r>
          </w:p>
        </w:tc>
        <w:tc>
          <w:tcPr>
            <w:tcW w:w="7547" w:type="dxa"/>
            <w:vAlign w:val="center"/>
          </w:tcPr>
          <w:p w14:paraId="14CABD6E" w14:textId="46D7561A" w:rsidR="0070505D" w:rsidRPr="00A4733B" w:rsidRDefault="00CB2C7A" w:rsidP="0070505D">
            <w:pPr>
              <w:spacing w:after="0" w:line="240" w:lineRule="auto"/>
              <w:rPr>
                <w:rFonts w:eastAsia="Segoe Condensed" w:cs="Arial"/>
                <w:bCs/>
                <w:spacing w:val="8"/>
                <w:szCs w:val="24"/>
              </w:rPr>
            </w:pPr>
            <w:r w:rsidRPr="00A4733B">
              <w:rPr>
                <w:rFonts w:eastAsia="Segoe Condensed" w:cs="Arial"/>
                <w:bCs/>
                <w:spacing w:val="8"/>
                <w:szCs w:val="24"/>
              </w:rPr>
              <w:t>Główny Punkt Informacyjny Funduszy Europejskich w Rzeszowie - p</w:t>
            </w:r>
            <w:r w:rsidR="00B54965" w:rsidRPr="00A4733B">
              <w:rPr>
                <w:rFonts w:eastAsia="Segoe Condensed" w:cs="Arial"/>
                <w:bCs/>
                <w:spacing w:val="8"/>
                <w:szCs w:val="24"/>
              </w:rPr>
              <w:t xml:space="preserve">rzegląd </w:t>
            </w:r>
            <w:r w:rsidR="00D42FAA" w:rsidRPr="00A4733B">
              <w:rPr>
                <w:rFonts w:eastAsia="Segoe Condensed" w:cs="Arial"/>
                <w:bCs/>
                <w:spacing w:val="8"/>
                <w:szCs w:val="24"/>
              </w:rPr>
              <w:t>aktualnych naborów</w:t>
            </w:r>
            <w:r w:rsidR="007B026E" w:rsidRPr="00A4733B">
              <w:rPr>
                <w:rFonts w:eastAsia="Segoe Condensed" w:cs="Arial"/>
                <w:bCs/>
                <w:spacing w:val="8"/>
                <w:szCs w:val="24"/>
              </w:rPr>
              <w:t xml:space="preserve"> z Funduszy Europejskich</w:t>
            </w:r>
            <w:r w:rsidR="00D42FAA" w:rsidRPr="00A4733B">
              <w:rPr>
                <w:rFonts w:eastAsia="Segoe Condensed" w:cs="Arial"/>
                <w:bCs/>
                <w:spacing w:val="8"/>
                <w:szCs w:val="24"/>
              </w:rPr>
              <w:t>.</w:t>
            </w:r>
          </w:p>
        </w:tc>
      </w:tr>
      <w:tr w:rsidR="0070505D" w:rsidRPr="0070505D" w14:paraId="445F2CF9" w14:textId="77777777" w:rsidTr="00D42FAA">
        <w:trPr>
          <w:trHeight w:val="427"/>
        </w:trPr>
        <w:tc>
          <w:tcPr>
            <w:tcW w:w="1696" w:type="dxa"/>
            <w:vAlign w:val="center"/>
          </w:tcPr>
          <w:p w14:paraId="1A25F15D" w14:textId="75EA3539" w:rsidR="0070505D" w:rsidRPr="0070505D" w:rsidRDefault="0070505D" w:rsidP="0070505D">
            <w:pPr>
              <w:spacing w:after="0" w:line="276" w:lineRule="auto"/>
              <w:jc w:val="center"/>
              <w:rPr>
                <w:rFonts w:eastAsia="Segoe Condensed" w:cs="Arial"/>
                <w:b/>
                <w:spacing w:val="8"/>
                <w:szCs w:val="24"/>
              </w:rPr>
            </w:pPr>
            <w:r w:rsidRPr="0070505D">
              <w:rPr>
                <w:rFonts w:eastAsia="Segoe Condensed" w:cs="Arial"/>
                <w:b/>
                <w:spacing w:val="8"/>
                <w:szCs w:val="24"/>
              </w:rPr>
              <w:t>1</w:t>
            </w:r>
            <w:r w:rsidR="00D42FAA">
              <w:rPr>
                <w:rFonts w:eastAsia="Segoe Condensed" w:cs="Arial"/>
                <w:b/>
                <w:spacing w:val="8"/>
                <w:szCs w:val="24"/>
              </w:rPr>
              <w:t>3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:</w:t>
            </w:r>
            <w:r w:rsidR="00D42FAA">
              <w:rPr>
                <w:rFonts w:eastAsia="Segoe Condensed" w:cs="Arial"/>
                <w:b/>
                <w:spacing w:val="8"/>
                <w:szCs w:val="24"/>
              </w:rPr>
              <w:t>00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-13:</w:t>
            </w:r>
            <w:r w:rsidR="00D42FAA">
              <w:rPr>
                <w:rFonts w:eastAsia="Segoe Condensed" w:cs="Arial"/>
                <w:b/>
                <w:spacing w:val="8"/>
                <w:szCs w:val="24"/>
              </w:rPr>
              <w:t>3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0</w:t>
            </w:r>
          </w:p>
        </w:tc>
        <w:tc>
          <w:tcPr>
            <w:tcW w:w="7547" w:type="dxa"/>
            <w:vAlign w:val="center"/>
          </w:tcPr>
          <w:p w14:paraId="3CA9423F" w14:textId="77777777" w:rsidR="0070505D" w:rsidRPr="00A4733B" w:rsidRDefault="0070505D" w:rsidP="0070505D">
            <w:pPr>
              <w:spacing w:after="0" w:line="240" w:lineRule="auto"/>
              <w:rPr>
                <w:rFonts w:eastAsia="Segoe Condensed" w:cs="Arial"/>
                <w:bCs/>
                <w:spacing w:val="8"/>
                <w:szCs w:val="24"/>
              </w:rPr>
            </w:pPr>
            <w:r w:rsidRPr="00A4733B">
              <w:rPr>
                <w:rFonts w:eastAsia="Segoe Condensed" w:cs="Arial"/>
                <w:bCs/>
                <w:spacing w:val="8"/>
                <w:szCs w:val="24"/>
              </w:rPr>
              <w:t>Sesja pytań i odpowiedzi</w:t>
            </w:r>
          </w:p>
        </w:tc>
      </w:tr>
      <w:tr w:rsidR="0070505D" w:rsidRPr="0070505D" w14:paraId="618992F4" w14:textId="77777777" w:rsidTr="007B026E">
        <w:trPr>
          <w:trHeight w:val="396"/>
        </w:trPr>
        <w:tc>
          <w:tcPr>
            <w:tcW w:w="1696" w:type="dxa"/>
            <w:vAlign w:val="center"/>
          </w:tcPr>
          <w:p w14:paraId="124D2E3E" w14:textId="2BA650DC" w:rsidR="0070505D" w:rsidRPr="0070505D" w:rsidRDefault="0070505D" w:rsidP="0070505D">
            <w:pPr>
              <w:spacing w:after="0" w:line="276" w:lineRule="auto"/>
              <w:jc w:val="center"/>
              <w:rPr>
                <w:rFonts w:eastAsia="Segoe Condensed" w:cs="Arial"/>
                <w:b/>
                <w:spacing w:val="8"/>
                <w:szCs w:val="24"/>
              </w:rPr>
            </w:pPr>
            <w:r w:rsidRPr="0070505D">
              <w:rPr>
                <w:rFonts w:eastAsia="Segoe Condensed" w:cs="Arial"/>
                <w:b/>
                <w:spacing w:val="8"/>
                <w:szCs w:val="24"/>
              </w:rPr>
              <w:t>13:</w:t>
            </w:r>
            <w:r w:rsidR="00D42FAA">
              <w:rPr>
                <w:rFonts w:eastAsia="Segoe Condensed" w:cs="Arial"/>
                <w:b/>
                <w:spacing w:val="8"/>
                <w:szCs w:val="24"/>
              </w:rPr>
              <w:t>3</w:t>
            </w:r>
            <w:r w:rsidRPr="0070505D">
              <w:rPr>
                <w:rFonts w:eastAsia="Segoe Condensed" w:cs="Arial"/>
                <w:b/>
                <w:spacing w:val="8"/>
                <w:szCs w:val="24"/>
              </w:rPr>
              <w:t>0</w:t>
            </w:r>
          </w:p>
        </w:tc>
        <w:tc>
          <w:tcPr>
            <w:tcW w:w="7547" w:type="dxa"/>
            <w:vAlign w:val="center"/>
          </w:tcPr>
          <w:p w14:paraId="35F3B593" w14:textId="77777777" w:rsidR="0070505D" w:rsidRPr="00A4733B" w:rsidRDefault="0070505D" w:rsidP="0070505D">
            <w:pPr>
              <w:spacing w:after="0" w:line="240" w:lineRule="auto"/>
              <w:rPr>
                <w:rFonts w:eastAsia="Segoe Condensed" w:cs="Arial"/>
                <w:bCs/>
                <w:spacing w:val="8"/>
                <w:szCs w:val="24"/>
              </w:rPr>
            </w:pPr>
            <w:r w:rsidRPr="00A4733B">
              <w:rPr>
                <w:rFonts w:eastAsia="Segoe Condensed" w:cs="Arial"/>
                <w:bCs/>
                <w:spacing w:val="8"/>
                <w:szCs w:val="24"/>
              </w:rPr>
              <w:t>Zakończenie spotkania</w:t>
            </w:r>
          </w:p>
        </w:tc>
      </w:tr>
    </w:tbl>
    <w:p w14:paraId="6B660455" w14:textId="77777777" w:rsidR="00F94279" w:rsidRPr="00624B70" w:rsidRDefault="00F94279" w:rsidP="00624B70">
      <w:pPr>
        <w:shd w:val="clear" w:color="auto" w:fill="FFFFFF"/>
        <w:spacing w:before="75" w:after="75" w:line="240" w:lineRule="auto"/>
        <w:rPr>
          <w:rFonts w:eastAsia="Times New Roman" w:cs="Arial"/>
          <w:b/>
          <w:bCs/>
          <w:color w:val="030303"/>
          <w:sz w:val="8"/>
          <w:szCs w:val="8"/>
          <w:lang w:eastAsia="pl-PL"/>
        </w:rPr>
      </w:pPr>
    </w:p>
    <w:p w14:paraId="17509A10" w14:textId="77777777" w:rsidR="00F94279" w:rsidRPr="0021084F" w:rsidRDefault="00F94279" w:rsidP="00F94279">
      <w:pPr>
        <w:pStyle w:val="NormalnyWeb"/>
        <w:shd w:val="clear" w:color="auto" w:fill="FFFFFF"/>
        <w:spacing w:before="75" w:beforeAutospacing="0" w:after="75" w:afterAutospacing="0"/>
        <w:rPr>
          <w:rFonts w:ascii="Arial" w:hAnsi="Arial" w:cs="Arial"/>
          <w:color w:val="030303"/>
          <w:sz w:val="22"/>
          <w:szCs w:val="22"/>
        </w:rPr>
      </w:pPr>
      <w:r w:rsidRPr="0021084F">
        <w:rPr>
          <w:rStyle w:val="Pogrubienie"/>
          <w:rFonts w:ascii="Arial" w:hAnsi="Arial" w:cs="Arial"/>
          <w:color w:val="030303"/>
          <w:sz w:val="22"/>
          <w:szCs w:val="22"/>
        </w:rPr>
        <w:t>Organizatorzy spotkania:</w:t>
      </w:r>
    </w:p>
    <w:p w14:paraId="0A33212C" w14:textId="721D6399" w:rsidR="00F94279" w:rsidRDefault="00F94279" w:rsidP="00F94279">
      <w:pPr>
        <w:pStyle w:val="NormalnyWeb"/>
        <w:shd w:val="clear" w:color="auto" w:fill="FFFFFF"/>
        <w:spacing w:before="75" w:after="75"/>
        <w:rPr>
          <w:rFonts w:ascii="Arial" w:hAnsi="Arial" w:cs="Arial"/>
          <w:color w:val="030303"/>
          <w:sz w:val="22"/>
          <w:szCs w:val="22"/>
        </w:rPr>
      </w:pPr>
      <w:r w:rsidRPr="0021084F">
        <w:rPr>
          <w:rFonts w:ascii="Arial" w:hAnsi="Arial" w:cs="Arial"/>
          <w:color w:val="030303"/>
          <w:sz w:val="22"/>
          <w:szCs w:val="22"/>
        </w:rPr>
        <w:t>G</w:t>
      </w:r>
      <w:r w:rsidRPr="0021084F">
        <w:rPr>
          <w:rFonts w:ascii="Arial" w:hAnsi="Arial" w:cs="Arial" w:hint="cs"/>
          <w:color w:val="030303"/>
          <w:sz w:val="22"/>
          <w:szCs w:val="22"/>
        </w:rPr>
        <w:t>łó</w:t>
      </w:r>
      <w:r w:rsidRPr="0021084F">
        <w:rPr>
          <w:rFonts w:ascii="Arial" w:hAnsi="Arial" w:cs="Arial"/>
          <w:color w:val="030303"/>
          <w:sz w:val="22"/>
          <w:szCs w:val="22"/>
        </w:rPr>
        <w:t>wny Punkt Informacyjny Funduszy Europejskich</w:t>
      </w:r>
      <w:r w:rsidRPr="0021084F">
        <w:rPr>
          <w:rFonts w:ascii="Arial" w:hAnsi="Arial" w:cs="Arial"/>
          <w:color w:val="030303"/>
          <w:sz w:val="22"/>
          <w:szCs w:val="22"/>
        </w:rPr>
        <w:br/>
        <w:t xml:space="preserve">al. </w:t>
      </w:r>
      <w:r w:rsidRPr="0021084F">
        <w:rPr>
          <w:rFonts w:ascii="Arial" w:hAnsi="Arial" w:cs="Arial" w:hint="cs"/>
          <w:color w:val="030303"/>
          <w:sz w:val="22"/>
          <w:szCs w:val="22"/>
        </w:rPr>
        <w:t>Ł</w:t>
      </w:r>
      <w:r w:rsidRPr="0021084F">
        <w:rPr>
          <w:rFonts w:ascii="Arial" w:hAnsi="Arial" w:cs="Arial"/>
          <w:color w:val="030303"/>
          <w:sz w:val="22"/>
          <w:szCs w:val="22"/>
        </w:rPr>
        <w:t>. Ciepli</w:t>
      </w:r>
      <w:r w:rsidRPr="0021084F">
        <w:rPr>
          <w:rFonts w:ascii="Arial" w:hAnsi="Arial" w:cs="Arial" w:hint="cs"/>
          <w:color w:val="030303"/>
          <w:sz w:val="22"/>
          <w:szCs w:val="22"/>
        </w:rPr>
        <w:t>ń</w:t>
      </w:r>
      <w:r w:rsidRPr="0021084F">
        <w:rPr>
          <w:rFonts w:ascii="Arial" w:hAnsi="Arial" w:cs="Arial"/>
          <w:color w:val="030303"/>
          <w:sz w:val="22"/>
          <w:szCs w:val="22"/>
        </w:rPr>
        <w:t>skiego 4, 35-010 Rzesz</w:t>
      </w:r>
      <w:r w:rsidRPr="0021084F">
        <w:rPr>
          <w:rFonts w:ascii="Arial" w:hAnsi="Arial" w:cs="Arial" w:hint="cs"/>
          <w:color w:val="030303"/>
          <w:sz w:val="22"/>
          <w:szCs w:val="22"/>
        </w:rPr>
        <w:t>ó</w:t>
      </w:r>
      <w:r w:rsidRPr="0021084F">
        <w:rPr>
          <w:rFonts w:ascii="Arial" w:hAnsi="Arial" w:cs="Arial"/>
          <w:color w:val="030303"/>
          <w:sz w:val="22"/>
          <w:szCs w:val="22"/>
        </w:rPr>
        <w:t>w</w:t>
      </w:r>
      <w:r w:rsidRPr="0021084F">
        <w:rPr>
          <w:rFonts w:ascii="Arial" w:hAnsi="Arial" w:cs="Arial"/>
          <w:color w:val="030303"/>
          <w:sz w:val="22"/>
          <w:szCs w:val="22"/>
        </w:rPr>
        <w:br/>
        <w:t xml:space="preserve">e-mail: </w:t>
      </w:r>
      <w:hyperlink r:id="rId7" w:history="1">
        <w:r w:rsidRPr="00C76DAF">
          <w:rPr>
            <w:rStyle w:val="Hipercze"/>
            <w:rFonts w:ascii="Arial" w:hAnsi="Arial" w:cs="Arial"/>
            <w:sz w:val="22"/>
            <w:szCs w:val="22"/>
          </w:rPr>
          <w:t>pife.rzeszow@podkarpackie.pl</w:t>
        </w:r>
      </w:hyperlink>
      <w:r w:rsidR="007A2FB2">
        <w:br/>
      </w:r>
      <w:r w:rsidR="007A2FB2" w:rsidRPr="0021084F">
        <w:rPr>
          <w:rFonts w:ascii="Arial" w:hAnsi="Arial" w:cs="Arial"/>
          <w:color w:val="030303"/>
          <w:sz w:val="22"/>
          <w:szCs w:val="22"/>
        </w:rPr>
        <w:t>tel.: 17 747 64 15, 17 747 64 82, 17 747 64 88</w:t>
      </w:r>
    </w:p>
    <w:p w14:paraId="138211F0" w14:textId="49D99807" w:rsidR="0049515C" w:rsidRPr="00CB2C7A" w:rsidRDefault="00F94279" w:rsidP="00CB2C7A">
      <w:pPr>
        <w:pStyle w:val="NormalnyWeb"/>
        <w:shd w:val="clear" w:color="auto" w:fill="FFFFFF"/>
        <w:spacing w:before="75" w:after="75"/>
        <w:rPr>
          <w:rFonts w:ascii="Arial" w:hAnsi="Arial" w:cs="Arial"/>
          <w:color w:val="030303"/>
          <w:sz w:val="22"/>
          <w:szCs w:val="22"/>
        </w:rPr>
      </w:pPr>
      <w:r w:rsidRPr="0021084F">
        <w:rPr>
          <w:rFonts w:ascii="Arial" w:hAnsi="Arial" w:cs="Arial"/>
          <w:color w:val="030303"/>
          <w:sz w:val="22"/>
          <w:szCs w:val="22"/>
        </w:rPr>
        <w:t>O</w:t>
      </w:r>
      <w:r w:rsidRPr="0021084F">
        <w:rPr>
          <w:rFonts w:ascii="Arial" w:hAnsi="Arial" w:cs="Arial" w:hint="cs"/>
          <w:color w:val="030303"/>
          <w:sz w:val="22"/>
          <w:szCs w:val="22"/>
        </w:rPr>
        <w:t>ś</w:t>
      </w:r>
      <w:r w:rsidRPr="0021084F">
        <w:rPr>
          <w:rFonts w:ascii="Arial" w:hAnsi="Arial" w:cs="Arial"/>
          <w:color w:val="030303"/>
          <w:sz w:val="22"/>
          <w:szCs w:val="22"/>
        </w:rPr>
        <w:t>rodek Enterprise Europe Network</w:t>
      </w:r>
      <w:r>
        <w:rPr>
          <w:rFonts w:ascii="Arial" w:hAnsi="Arial" w:cs="Arial"/>
          <w:color w:val="030303"/>
          <w:sz w:val="22"/>
          <w:szCs w:val="22"/>
        </w:rPr>
        <w:br/>
      </w:r>
      <w:r w:rsidRPr="0021084F">
        <w:rPr>
          <w:rFonts w:ascii="Arial" w:hAnsi="Arial" w:cs="Arial"/>
          <w:color w:val="030303"/>
          <w:sz w:val="22"/>
          <w:szCs w:val="22"/>
        </w:rPr>
        <w:t>przy Wy</w:t>
      </w:r>
      <w:r w:rsidRPr="0021084F">
        <w:rPr>
          <w:rFonts w:ascii="Arial" w:hAnsi="Arial" w:cs="Arial" w:hint="cs"/>
          <w:color w:val="030303"/>
          <w:sz w:val="22"/>
          <w:szCs w:val="22"/>
        </w:rPr>
        <w:t>ż</w:t>
      </w:r>
      <w:r w:rsidRPr="0021084F">
        <w:rPr>
          <w:rFonts w:ascii="Arial" w:hAnsi="Arial" w:cs="Arial"/>
          <w:color w:val="030303"/>
          <w:sz w:val="22"/>
          <w:szCs w:val="22"/>
        </w:rPr>
        <w:t>szej Szkole Informatyki i Zarz</w:t>
      </w:r>
      <w:r w:rsidRPr="0021084F">
        <w:rPr>
          <w:rFonts w:ascii="Arial" w:hAnsi="Arial" w:cs="Arial" w:hint="cs"/>
          <w:color w:val="030303"/>
          <w:sz w:val="22"/>
          <w:szCs w:val="22"/>
        </w:rPr>
        <w:t>ą</w:t>
      </w:r>
      <w:r w:rsidRPr="0021084F">
        <w:rPr>
          <w:rFonts w:ascii="Arial" w:hAnsi="Arial" w:cs="Arial"/>
          <w:color w:val="030303"/>
          <w:sz w:val="22"/>
          <w:szCs w:val="22"/>
        </w:rPr>
        <w:t>dzania w Rzeszowie</w:t>
      </w:r>
      <w:r>
        <w:rPr>
          <w:rFonts w:ascii="Arial" w:hAnsi="Arial" w:cs="Arial"/>
          <w:color w:val="030303"/>
          <w:sz w:val="22"/>
          <w:szCs w:val="22"/>
        </w:rPr>
        <w:br/>
      </w:r>
      <w:r w:rsidRPr="0021084F">
        <w:rPr>
          <w:rFonts w:ascii="Arial" w:hAnsi="Arial" w:cs="Arial"/>
          <w:color w:val="030303"/>
          <w:sz w:val="22"/>
          <w:szCs w:val="22"/>
        </w:rPr>
        <w:t>ul. Gen. Sucharskiego 2, 35-225 Rzesz</w:t>
      </w:r>
      <w:r w:rsidRPr="0021084F">
        <w:rPr>
          <w:rFonts w:ascii="Arial" w:hAnsi="Arial" w:cs="Arial" w:hint="cs"/>
          <w:color w:val="030303"/>
          <w:sz w:val="22"/>
          <w:szCs w:val="22"/>
        </w:rPr>
        <w:t>ó</w:t>
      </w:r>
      <w:r w:rsidRPr="0021084F">
        <w:rPr>
          <w:rFonts w:ascii="Arial" w:hAnsi="Arial" w:cs="Arial"/>
          <w:color w:val="030303"/>
          <w:sz w:val="22"/>
          <w:szCs w:val="22"/>
        </w:rPr>
        <w:t>w</w:t>
      </w:r>
      <w:r>
        <w:rPr>
          <w:rFonts w:ascii="Arial" w:hAnsi="Arial" w:cs="Arial"/>
          <w:color w:val="030303"/>
          <w:sz w:val="22"/>
          <w:szCs w:val="22"/>
        </w:rPr>
        <w:br/>
      </w:r>
      <w:r w:rsidRPr="0021084F">
        <w:rPr>
          <w:rFonts w:ascii="Arial" w:hAnsi="Arial" w:cs="Arial"/>
          <w:color w:val="030303"/>
          <w:sz w:val="22"/>
          <w:szCs w:val="22"/>
        </w:rPr>
        <w:t xml:space="preserve">email: </w:t>
      </w:r>
      <w:hyperlink r:id="rId8" w:history="1">
        <w:r w:rsidRPr="00C76DAF">
          <w:rPr>
            <w:rStyle w:val="Hipercze"/>
            <w:rFonts w:ascii="Arial" w:hAnsi="Arial" w:cs="Arial"/>
            <w:sz w:val="22"/>
            <w:szCs w:val="22"/>
          </w:rPr>
          <w:t>een@wsiz.edu.pl</w:t>
        </w:r>
      </w:hyperlink>
      <w:r>
        <w:rPr>
          <w:rFonts w:ascii="Arial" w:hAnsi="Arial" w:cs="Arial"/>
          <w:color w:val="030303"/>
          <w:sz w:val="22"/>
          <w:szCs w:val="22"/>
        </w:rPr>
        <w:br/>
      </w:r>
      <w:r w:rsidRPr="0021084F">
        <w:rPr>
          <w:rFonts w:ascii="Arial" w:hAnsi="Arial" w:cs="Arial"/>
          <w:color w:val="030303"/>
          <w:sz w:val="22"/>
          <w:szCs w:val="22"/>
        </w:rPr>
        <w:t>tel. +48 17 860 57 45/52/61</w:t>
      </w:r>
    </w:p>
    <w:sectPr w:rsidR="0049515C" w:rsidRPr="00CB2C7A" w:rsidSect="004734F4">
      <w:headerReference w:type="default" r:id="rId9"/>
      <w:footerReference w:type="default" r:id="rId10"/>
      <w:pgSz w:w="11906" w:h="16838"/>
      <w:pgMar w:top="0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EAA51" w14:textId="77777777" w:rsidR="006E7362" w:rsidRDefault="006E7362" w:rsidP="00D62F4B">
      <w:pPr>
        <w:spacing w:after="0" w:line="240" w:lineRule="auto"/>
      </w:pPr>
      <w:r>
        <w:separator/>
      </w:r>
    </w:p>
  </w:endnote>
  <w:endnote w:type="continuationSeparator" w:id="0">
    <w:p w14:paraId="42281D07" w14:textId="77777777" w:rsidR="006E7362" w:rsidRDefault="006E7362" w:rsidP="00D62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Condense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CA2B5" w14:textId="190FAE71" w:rsidR="00624B70" w:rsidRPr="00A63207" w:rsidRDefault="00624B70" w:rsidP="00ED30B8">
    <w:pPr>
      <w:jc w:val="center"/>
    </w:pPr>
    <w:r>
      <w:rPr>
        <w:noProof/>
      </w:rPr>
      <w:drawing>
        <wp:inline distT="0" distB="0" distL="0" distR="0" wp14:anchorId="499C633E" wp14:editId="3297EC32">
          <wp:extent cx="4267835" cy="585470"/>
          <wp:effectExtent l="0" t="0" r="0" b="5080"/>
          <wp:docPr id="961526576" name="Obraz 1" descr="Kolorowe znaki ułożone w poziomym rzędzie. Od lewej:  znak Funduszy Europejskich z  dopiskiem Pomoc Techniczna dla Funduszy Europejskich, znak Rzeczypospolitej Polskiej,  znak Unii Europejskiej z  dopiskiem 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166069" name="Obraz 1" descr="Kolorowe znaki ułożone w poziomym rzędzie. Od lewej:  znak Funduszy Europejskich z  dopiskiem Pomoc Techniczna dla Funduszy Europejskich, znak Rzeczypospolitej Polskiej,  znak Unii Europejskiej z  dopiskiem 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83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57D46" w:rsidRPr="00757D46">
      <w:rPr>
        <w:noProof/>
        <w:sz w:val="18"/>
        <w:szCs w:val="18"/>
      </w:rPr>
      <w:drawing>
        <wp:inline distT="0" distB="0" distL="0" distR="0" wp14:anchorId="09A3F4DA" wp14:editId="5ADC2F83">
          <wp:extent cx="1466850" cy="514440"/>
          <wp:effectExtent l="0" t="0" r="0" b="0"/>
          <wp:docPr id="20032876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287654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3760" cy="516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Pr="00602946">
      <w:rPr>
        <w:sz w:val="18"/>
        <w:szCs w:val="18"/>
      </w:rPr>
      <w:t>Spotkanie informacyjne współfinansowane z Europejskiego Funduszu Rozwoju Regionalnego w ramach Programu Pomoc Techniczna dla Funduszy Europejskich na lata 2021-2027 oraz budżetu państwa.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BDAE1" w14:textId="77777777" w:rsidR="006E7362" w:rsidRDefault="006E7362" w:rsidP="00D62F4B">
      <w:pPr>
        <w:spacing w:after="0" w:line="240" w:lineRule="auto"/>
      </w:pPr>
      <w:r>
        <w:separator/>
      </w:r>
    </w:p>
  </w:footnote>
  <w:footnote w:type="continuationSeparator" w:id="0">
    <w:p w14:paraId="1F422FA4" w14:textId="77777777" w:rsidR="006E7362" w:rsidRDefault="006E7362" w:rsidP="00D62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CF247" w14:textId="6C82DA24" w:rsidR="00D62F4B" w:rsidRDefault="00624B70" w:rsidP="00624B70">
    <w:pPr>
      <w:pStyle w:val="Nagwek"/>
    </w:pPr>
    <w:r w:rsidRPr="009E5122">
      <w:rPr>
        <w:noProof/>
        <w:szCs w:val="24"/>
        <w:lang w:eastAsia="pl-PL"/>
      </w:rPr>
      <w:drawing>
        <wp:inline distT="0" distB="0" distL="0" distR="0" wp14:anchorId="27BD0976" wp14:editId="195A57C3">
          <wp:extent cx="2954866" cy="700413"/>
          <wp:effectExtent l="0" t="0" r="0" b="4445"/>
          <wp:docPr id="849687257" name="Obraz 849687257" descr="Grafika Punkt Informacyjny Funduszy Europejskich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690567" name="Obraz 385690567" descr="Grafika Punkt Informacyjny Funduszy Europejskich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4866" cy="700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2227B"/>
    <w:multiLevelType w:val="hybridMultilevel"/>
    <w:tmpl w:val="B2FA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54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F4B"/>
    <w:rsid w:val="00032736"/>
    <w:rsid w:val="0005082E"/>
    <w:rsid w:val="00050D8D"/>
    <w:rsid w:val="00130A2C"/>
    <w:rsid w:val="001476D2"/>
    <w:rsid w:val="001632EB"/>
    <w:rsid w:val="0018208B"/>
    <w:rsid w:val="001A15EF"/>
    <w:rsid w:val="001C1319"/>
    <w:rsid w:val="002074D2"/>
    <w:rsid w:val="00221C4C"/>
    <w:rsid w:val="002503CE"/>
    <w:rsid w:val="00252B75"/>
    <w:rsid w:val="002603C9"/>
    <w:rsid w:val="00276221"/>
    <w:rsid w:val="00325325"/>
    <w:rsid w:val="0033778F"/>
    <w:rsid w:val="003A443C"/>
    <w:rsid w:val="0041131A"/>
    <w:rsid w:val="0042392E"/>
    <w:rsid w:val="00432830"/>
    <w:rsid w:val="00434503"/>
    <w:rsid w:val="004734F4"/>
    <w:rsid w:val="0048627B"/>
    <w:rsid w:val="0049515C"/>
    <w:rsid w:val="004C4DF3"/>
    <w:rsid w:val="00585D69"/>
    <w:rsid w:val="0060103B"/>
    <w:rsid w:val="00602946"/>
    <w:rsid w:val="00624B70"/>
    <w:rsid w:val="00643CF5"/>
    <w:rsid w:val="006B69A5"/>
    <w:rsid w:val="006D3553"/>
    <w:rsid w:val="006E7362"/>
    <w:rsid w:val="0070505D"/>
    <w:rsid w:val="00713C77"/>
    <w:rsid w:val="00715971"/>
    <w:rsid w:val="00737BC7"/>
    <w:rsid w:val="00757D46"/>
    <w:rsid w:val="00780BAF"/>
    <w:rsid w:val="007A0A0E"/>
    <w:rsid w:val="007A2FB2"/>
    <w:rsid w:val="007B026E"/>
    <w:rsid w:val="007F55B2"/>
    <w:rsid w:val="00845CB3"/>
    <w:rsid w:val="00863F9E"/>
    <w:rsid w:val="008734D9"/>
    <w:rsid w:val="009640A5"/>
    <w:rsid w:val="00965347"/>
    <w:rsid w:val="00987FB3"/>
    <w:rsid w:val="00A3585F"/>
    <w:rsid w:val="00A4733B"/>
    <w:rsid w:val="00AB24BB"/>
    <w:rsid w:val="00B54965"/>
    <w:rsid w:val="00B56229"/>
    <w:rsid w:val="00B57431"/>
    <w:rsid w:val="00B666B8"/>
    <w:rsid w:val="00CB2C7A"/>
    <w:rsid w:val="00D0643A"/>
    <w:rsid w:val="00D42FAA"/>
    <w:rsid w:val="00D62F4B"/>
    <w:rsid w:val="00D63175"/>
    <w:rsid w:val="00E4107D"/>
    <w:rsid w:val="00E42359"/>
    <w:rsid w:val="00E50771"/>
    <w:rsid w:val="00EC70EF"/>
    <w:rsid w:val="00ED1238"/>
    <w:rsid w:val="00ED30B8"/>
    <w:rsid w:val="00F43B91"/>
    <w:rsid w:val="00F64952"/>
    <w:rsid w:val="00F80038"/>
    <w:rsid w:val="00F94279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650D8"/>
  <w15:chartTrackingRefBased/>
  <w15:docId w15:val="{32F40AAF-938D-46E4-829D-589BE738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92E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3553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553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3553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553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D3553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D3553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6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F4B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D62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F4B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6B6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7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4D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F94279"/>
    <w:rPr>
      <w:color w:val="0000FF"/>
      <w:u w:val="single"/>
    </w:rPr>
  </w:style>
  <w:style w:type="character" w:styleId="Pogrubienie">
    <w:name w:val="Strong"/>
    <w:uiPriority w:val="22"/>
    <w:qFormat/>
    <w:rsid w:val="00F94279"/>
    <w:rPr>
      <w:b/>
      <w:bCs/>
    </w:rPr>
  </w:style>
  <w:style w:type="paragraph" w:styleId="NormalnyWeb">
    <w:name w:val="Normal (Web)"/>
    <w:basedOn w:val="Normalny"/>
    <w:uiPriority w:val="99"/>
    <w:unhideWhenUsed/>
    <w:rsid w:val="00F9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4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n@wsiz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fe.rzeszow@podkarpa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</dc:title>
  <dc:subject/>
  <dc:creator>UMWP</dc:creator>
  <cp:keywords/>
  <dc:description/>
  <cp:lastModifiedBy>Kisiel Angelika</cp:lastModifiedBy>
  <cp:revision>11</cp:revision>
  <cp:lastPrinted>2022-01-25T07:15:00Z</cp:lastPrinted>
  <dcterms:created xsi:type="dcterms:W3CDTF">2024-04-26T07:26:00Z</dcterms:created>
  <dcterms:modified xsi:type="dcterms:W3CDTF">2025-04-23T10:34:00Z</dcterms:modified>
</cp:coreProperties>
</file>